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3176" w14:textId="77777777" w:rsidR="006F73A6" w:rsidRDefault="006F73A6" w:rsidP="006F73A6">
      <w:pPr>
        <w:tabs>
          <w:tab w:val="right" w:pos="9355"/>
        </w:tabs>
        <w:rPr>
          <w:sz w:val="24"/>
          <w:szCs w:val="24"/>
        </w:rPr>
      </w:pPr>
      <w:r>
        <w:t>Hiiumaa Vallavalitsus</w:t>
      </w:r>
    </w:p>
    <w:p w14:paraId="7E335F25" w14:textId="77777777" w:rsidR="006F73A6" w:rsidRDefault="006F73A6" w:rsidP="006F73A6">
      <w:pPr>
        <w:rPr>
          <w:sz w:val="24"/>
          <w:szCs w:val="24"/>
        </w:rPr>
      </w:pPr>
      <w:r>
        <w:t>Keskväljak 5a</w:t>
      </w:r>
    </w:p>
    <w:p w14:paraId="13D60235" w14:textId="77777777" w:rsidR="006F73A6" w:rsidRDefault="006F73A6" w:rsidP="006F73A6">
      <w:pPr>
        <w:rPr>
          <w:sz w:val="24"/>
          <w:szCs w:val="24"/>
        </w:rPr>
      </w:pPr>
      <w:r>
        <w:t>Kärdla, Hiiumaa vald</w:t>
      </w:r>
    </w:p>
    <w:p w14:paraId="141F7729" w14:textId="77777777" w:rsidR="006F73A6" w:rsidRDefault="006F73A6" w:rsidP="006F73A6">
      <w:pPr>
        <w:rPr>
          <w:sz w:val="24"/>
          <w:szCs w:val="24"/>
        </w:rPr>
      </w:pPr>
      <w:r>
        <w:t>92413 Hiiumaa</w:t>
      </w:r>
    </w:p>
    <w:p w14:paraId="162B1373" w14:textId="77777777" w:rsidR="006F73A6" w:rsidRDefault="006F73A6" w:rsidP="006F73A6">
      <w:pPr>
        <w:rPr>
          <w:sz w:val="24"/>
          <w:szCs w:val="24"/>
        </w:rPr>
      </w:pPr>
      <w:r>
        <w:t>Telefon: 4636082</w:t>
      </w:r>
    </w:p>
    <w:p w14:paraId="0D95D50F" w14:textId="77777777" w:rsidR="006F73A6" w:rsidRDefault="006F73A6" w:rsidP="006F73A6">
      <w:pPr>
        <w:rPr>
          <w:sz w:val="24"/>
          <w:szCs w:val="24"/>
        </w:rPr>
      </w:pPr>
      <w:r>
        <w:t>E-mail: valitsus@hiiumaa.ee</w:t>
      </w:r>
    </w:p>
    <w:p w14:paraId="481B4F5B" w14:textId="77777777" w:rsidR="006F73A6" w:rsidRDefault="006F73A6" w:rsidP="006F73A6">
      <w:pPr>
        <w:rPr>
          <w:sz w:val="24"/>
          <w:szCs w:val="24"/>
        </w:rPr>
      </w:pPr>
    </w:p>
    <w:tbl>
      <w:tblPr>
        <w:tblW w:w="9605" w:type="dxa"/>
        <w:tblInd w:w="-4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firstRow="1" w:lastRow="0" w:firstColumn="1" w:lastColumn="0" w:noHBand="0" w:noVBand="1"/>
      </w:tblPr>
      <w:tblGrid>
        <w:gridCol w:w="669"/>
        <w:gridCol w:w="3205"/>
        <w:gridCol w:w="5731"/>
      </w:tblGrid>
      <w:tr w:rsidR="006F73A6" w14:paraId="176EEADD" w14:textId="77777777" w:rsidTr="008F3401">
        <w:trPr>
          <w:trHeight w:val="600"/>
        </w:trPr>
        <w:tc>
          <w:tcPr>
            <w:tcW w:w="9605" w:type="dxa"/>
            <w:gridSpan w:val="3"/>
            <w:tcBorders>
              <w:top w:val="single" w:sz="4" w:space="0" w:color="000001"/>
              <w:left w:val="single" w:sz="4" w:space="0" w:color="000001"/>
              <w:bottom w:val="single" w:sz="4" w:space="0" w:color="000001"/>
              <w:right w:val="single" w:sz="4" w:space="0" w:color="000001"/>
            </w:tcBorders>
          </w:tcPr>
          <w:p w14:paraId="5AC024A8" w14:textId="77777777" w:rsidR="006F73A6" w:rsidRDefault="006F73A6" w:rsidP="008F3401">
            <w:pPr>
              <w:spacing w:before="40" w:after="40"/>
              <w:jc w:val="center"/>
              <w:rPr>
                <w:b/>
                <w:bCs/>
                <w:sz w:val="24"/>
                <w:szCs w:val="24"/>
              </w:rPr>
            </w:pPr>
            <w:r>
              <w:rPr>
                <w:b/>
                <w:bCs/>
                <w:sz w:val="24"/>
                <w:szCs w:val="24"/>
              </w:rPr>
              <w:t>BIOLAGUNEVATE JÄÄTMETE KOMPOSTIMISE KINNITUS</w:t>
            </w:r>
          </w:p>
          <w:p w14:paraId="184B2FA1" w14:textId="77777777" w:rsidR="006F73A6" w:rsidRDefault="006F73A6" w:rsidP="008F3401">
            <w:pPr>
              <w:spacing w:before="40" w:after="40"/>
              <w:jc w:val="center"/>
            </w:pPr>
          </w:p>
        </w:tc>
      </w:tr>
      <w:tr w:rsidR="006F73A6" w14:paraId="0CDE00F9" w14:textId="77777777" w:rsidTr="008F3401">
        <w:trPr>
          <w:cantSplit/>
          <w:trHeight w:val="346"/>
        </w:trPr>
        <w:tc>
          <w:tcPr>
            <w:tcW w:w="669" w:type="dxa"/>
            <w:vMerge w:val="restart"/>
            <w:tcBorders>
              <w:top w:val="single" w:sz="4" w:space="0" w:color="000001"/>
              <w:left w:val="single" w:sz="4" w:space="0" w:color="000001"/>
              <w:bottom w:val="single" w:sz="4" w:space="0" w:color="000001"/>
              <w:right w:val="single" w:sz="4" w:space="0" w:color="000001"/>
            </w:tcBorders>
            <w:hideMark/>
          </w:tcPr>
          <w:p w14:paraId="1534DCAE" w14:textId="77777777" w:rsidR="006F73A6" w:rsidRDefault="006F73A6" w:rsidP="008F3401">
            <w:pPr>
              <w:spacing w:before="40" w:after="40"/>
              <w:rPr>
                <w:b/>
                <w:sz w:val="24"/>
                <w:szCs w:val="24"/>
              </w:rPr>
            </w:pPr>
            <w:r>
              <w:rPr>
                <w:b/>
                <w:sz w:val="24"/>
                <w:szCs w:val="24"/>
              </w:rPr>
              <w:t>1.</w:t>
            </w:r>
          </w:p>
        </w:tc>
        <w:tc>
          <w:tcPr>
            <w:tcW w:w="8936" w:type="dxa"/>
            <w:gridSpan w:val="2"/>
            <w:tcBorders>
              <w:top w:val="single" w:sz="4" w:space="0" w:color="000001"/>
              <w:left w:val="single" w:sz="4" w:space="0" w:color="000001"/>
              <w:bottom w:val="single" w:sz="4" w:space="0" w:color="000001"/>
              <w:right w:val="single" w:sz="4" w:space="0" w:color="000001"/>
            </w:tcBorders>
            <w:hideMark/>
          </w:tcPr>
          <w:p w14:paraId="2802C220" w14:textId="77777777" w:rsidR="006F73A6" w:rsidRDefault="006F73A6" w:rsidP="008F3401">
            <w:pPr>
              <w:spacing w:before="40" w:after="40"/>
            </w:pPr>
            <w:r>
              <w:rPr>
                <w:b/>
                <w:sz w:val="24"/>
                <w:szCs w:val="24"/>
              </w:rPr>
              <w:t>Jäätmevaldaja andmed:</w:t>
            </w:r>
          </w:p>
        </w:tc>
      </w:tr>
      <w:tr w:rsidR="006F73A6" w14:paraId="48FE78AB" w14:textId="77777777" w:rsidTr="008F3401">
        <w:trPr>
          <w:cantSplit/>
          <w:trHeight w:val="346"/>
        </w:trPr>
        <w:tc>
          <w:tcPr>
            <w:tcW w:w="0" w:type="auto"/>
            <w:vMerge/>
            <w:tcBorders>
              <w:top w:val="single" w:sz="4" w:space="0" w:color="000001"/>
              <w:left w:val="single" w:sz="4" w:space="0" w:color="000001"/>
              <w:bottom w:val="single" w:sz="4" w:space="0" w:color="000001"/>
              <w:right w:val="single" w:sz="4" w:space="0" w:color="000001"/>
            </w:tcBorders>
            <w:vAlign w:val="center"/>
            <w:hideMark/>
          </w:tcPr>
          <w:p w14:paraId="3BD7FE8A" w14:textId="77777777" w:rsidR="006F73A6" w:rsidRDefault="006F73A6" w:rsidP="008F3401">
            <w:pPr>
              <w:suppressAutoHyphens w:val="0"/>
              <w:rPr>
                <w:b/>
                <w:sz w:val="24"/>
                <w:szCs w:val="24"/>
              </w:rPr>
            </w:pPr>
          </w:p>
        </w:tc>
        <w:tc>
          <w:tcPr>
            <w:tcW w:w="3205" w:type="dxa"/>
            <w:tcBorders>
              <w:top w:val="single" w:sz="4" w:space="0" w:color="000001"/>
              <w:left w:val="single" w:sz="4" w:space="0" w:color="000001"/>
              <w:bottom w:val="single" w:sz="4" w:space="0" w:color="000001"/>
              <w:right w:val="single" w:sz="4" w:space="0" w:color="000001"/>
            </w:tcBorders>
            <w:hideMark/>
          </w:tcPr>
          <w:p w14:paraId="684CC2CE" w14:textId="77777777" w:rsidR="006F73A6" w:rsidRDefault="006F73A6" w:rsidP="008F3401">
            <w:pPr>
              <w:spacing w:before="40" w:after="40"/>
              <w:rPr>
                <w:sz w:val="24"/>
                <w:szCs w:val="24"/>
              </w:rPr>
            </w:pPr>
            <w:r>
              <w:rPr>
                <w:sz w:val="24"/>
                <w:szCs w:val="24"/>
              </w:rPr>
              <w:t>Kinnistu omaniku nimi</w:t>
            </w:r>
          </w:p>
        </w:tc>
        <w:tc>
          <w:tcPr>
            <w:tcW w:w="5731" w:type="dxa"/>
            <w:tcBorders>
              <w:top w:val="single" w:sz="4" w:space="0" w:color="000001"/>
              <w:left w:val="single" w:sz="4" w:space="0" w:color="000001"/>
              <w:bottom w:val="single" w:sz="4" w:space="0" w:color="000001"/>
              <w:right w:val="single" w:sz="4" w:space="0" w:color="000001"/>
            </w:tcBorders>
          </w:tcPr>
          <w:p w14:paraId="63DA4E66" w14:textId="34EFD373" w:rsidR="006F73A6" w:rsidRDefault="006F73A6" w:rsidP="008F3401">
            <w:pPr>
              <w:spacing w:before="40" w:after="40"/>
              <w:rPr>
                <w:b/>
                <w:sz w:val="24"/>
                <w:szCs w:val="24"/>
              </w:rPr>
            </w:pPr>
          </w:p>
        </w:tc>
      </w:tr>
      <w:tr w:rsidR="006F73A6" w14:paraId="0DF69E8D" w14:textId="77777777" w:rsidTr="008F3401">
        <w:trPr>
          <w:cantSplit/>
          <w:trHeight w:val="357"/>
        </w:trPr>
        <w:tc>
          <w:tcPr>
            <w:tcW w:w="0" w:type="auto"/>
            <w:vMerge/>
            <w:tcBorders>
              <w:top w:val="single" w:sz="4" w:space="0" w:color="000001"/>
              <w:left w:val="single" w:sz="4" w:space="0" w:color="000001"/>
              <w:bottom w:val="single" w:sz="4" w:space="0" w:color="000001"/>
              <w:right w:val="single" w:sz="4" w:space="0" w:color="000001"/>
            </w:tcBorders>
            <w:vAlign w:val="center"/>
            <w:hideMark/>
          </w:tcPr>
          <w:p w14:paraId="65681B40" w14:textId="77777777" w:rsidR="006F73A6" w:rsidRDefault="006F73A6" w:rsidP="008F3401">
            <w:pPr>
              <w:suppressAutoHyphens w:val="0"/>
              <w:rPr>
                <w:b/>
                <w:sz w:val="24"/>
                <w:szCs w:val="24"/>
              </w:rPr>
            </w:pPr>
          </w:p>
        </w:tc>
        <w:tc>
          <w:tcPr>
            <w:tcW w:w="3205" w:type="dxa"/>
            <w:tcBorders>
              <w:top w:val="single" w:sz="4" w:space="0" w:color="000001"/>
              <w:left w:val="single" w:sz="4" w:space="0" w:color="000001"/>
              <w:bottom w:val="single" w:sz="4" w:space="0" w:color="000001"/>
              <w:right w:val="single" w:sz="4" w:space="0" w:color="000001"/>
            </w:tcBorders>
            <w:hideMark/>
          </w:tcPr>
          <w:p w14:paraId="65EA4C00" w14:textId="77777777" w:rsidR="006F73A6" w:rsidRDefault="006F73A6" w:rsidP="008F3401">
            <w:pPr>
              <w:spacing w:before="40" w:after="40"/>
              <w:rPr>
                <w:sz w:val="24"/>
                <w:szCs w:val="24"/>
              </w:rPr>
            </w:pPr>
            <w:r>
              <w:rPr>
                <w:sz w:val="24"/>
                <w:szCs w:val="24"/>
              </w:rPr>
              <w:t>Isikukood</w:t>
            </w:r>
          </w:p>
        </w:tc>
        <w:tc>
          <w:tcPr>
            <w:tcW w:w="5731" w:type="dxa"/>
            <w:tcBorders>
              <w:top w:val="single" w:sz="4" w:space="0" w:color="000001"/>
              <w:left w:val="single" w:sz="4" w:space="0" w:color="000001"/>
              <w:bottom w:val="single" w:sz="4" w:space="0" w:color="000001"/>
              <w:right w:val="single" w:sz="4" w:space="0" w:color="000001"/>
            </w:tcBorders>
          </w:tcPr>
          <w:p w14:paraId="68728F76" w14:textId="6F8FB8DE" w:rsidR="006F73A6" w:rsidRDefault="006F73A6" w:rsidP="008F3401">
            <w:pPr>
              <w:spacing w:before="40" w:after="40"/>
              <w:rPr>
                <w:b/>
                <w:sz w:val="24"/>
                <w:szCs w:val="24"/>
              </w:rPr>
            </w:pPr>
          </w:p>
        </w:tc>
      </w:tr>
      <w:tr w:rsidR="006F73A6" w14:paraId="059C530E" w14:textId="77777777" w:rsidTr="008F3401">
        <w:trPr>
          <w:cantSplit/>
          <w:trHeight w:val="346"/>
        </w:trPr>
        <w:tc>
          <w:tcPr>
            <w:tcW w:w="0" w:type="auto"/>
            <w:vMerge/>
            <w:tcBorders>
              <w:top w:val="single" w:sz="4" w:space="0" w:color="000001"/>
              <w:left w:val="single" w:sz="4" w:space="0" w:color="000001"/>
              <w:bottom w:val="single" w:sz="4" w:space="0" w:color="000001"/>
              <w:right w:val="single" w:sz="4" w:space="0" w:color="000001"/>
            </w:tcBorders>
            <w:vAlign w:val="center"/>
            <w:hideMark/>
          </w:tcPr>
          <w:p w14:paraId="492D444A" w14:textId="77777777" w:rsidR="006F73A6" w:rsidRDefault="006F73A6" w:rsidP="008F3401">
            <w:pPr>
              <w:suppressAutoHyphens w:val="0"/>
              <w:rPr>
                <w:b/>
                <w:sz w:val="24"/>
                <w:szCs w:val="24"/>
              </w:rPr>
            </w:pPr>
          </w:p>
        </w:tc>
        <w:tc>
          <w:tcPr>
            <w:tcW w:w="3205" w:type="dxa"/>
            <w:tcBorders>
              <w:top w:val="single" w:sz="4" w:space="0" w:color="000001"/>
              <w:left w:val="single" w:sz="4" w:space="0" w:color="000001"/>
              <w:bottom w:val="single" w:sz="4" w:space="0" w:color="000001"/>
              <w:right w:val="single" w:sz="4" w:space="0" w:color="000001"/>
            </w:tcBorders>
            <w:hideMark/>
          </w:tcPr>
          <w:p w14:paraId="68A1A625" w14:textId="77777777" w:rsidR="006F73A6" w:rsidRDefault="006F73A6" w:rsidP="008F3401">
            <w:pPr>
              <w:spacing w:before="40" w:after="40"/>
              <w:rPr>
                <w:b/>
                <w:sz w:val="24"/>
                <w:szCs w:val="24"/>
              </w:rPr>
            </w:pPr>
            <w:r>
              <w:rPr>
                <w:sz w:val="24"/>
                <w:szCs w:val="24"/>
              </w:rPr>
              <w:t>Aadress</w:t>
            </w:r>
          </w:p>
        </w:tc>
        <w:tc>
          <w:tcPr>
            <w:tcW w:w="5731" w:type="dxa"/>
            <w:tcBorders>
              <w:top w:val="single" w:sz="4" w:space="0" w:color="000001"/>
              <w:left w:val="single" w:sz="4" w:space="0" w:color="000001"/>
              <w:bottom w:val="single" w:sz="4" w:space="0" w:color="000001"/>
              <w:right w:val="single" w:sz="4" w:space="0" w:color="000001"/>
            </w:tcBorders>
          </w:tcPr>
          <w:p w14:paraId="1C6FBC6D" w14:textId="3C085E69" w:rsidR="006F73A6" w:rsidRDefault="006F73A6" w:rsidP="008F3401">
            <w:pPr>
              <w:spacing w:before="40" w:after="40"/>
              <w:rPr>
                <w:b/>
                <w:sz w:val="24"/>
                <w:szCs w:val="24"/>
              </w:rPr>
            </w:pPr>
          </w:p>
        </w:tc>
      </w:tr>
      <w:tr w:rsidR="006F73A6" w14:paraId="5C19B13F" w14:textId="77777777" w:rsidTr="008F3401">
        <w:trPr>
          <w:cantSplit/>
          <w:trHeight w:val="357"/>
        </w:trPr>
        <w:tc>
          <w:tcPr>
            <w:tcW w:w="0" w:type="auto"/>
            <w:vMerge/>
            <w:tcBorders>
              <w:top w:val="single" w:sz="4" w:space="0" w:color="000001"/>
              <w:left w:val="single" w:sz="4" w:space="0" w:color="000001"/>
              <w:bottom w:val="single" w:sz="4" w:space="0" w:color="000001"/>
              <w:right w:val="single" w:sz="4" w:space="0" w:color="000001"/>
            </w:tcBorders>
            <w:vAlign w:val="center"/>
            <w:hideMark/>
          </w:tcPr>
          <w:p w14:paraId="592AEF11" w14:textId="77777777" w:rsidR="006F73A6" w:rsidRDefault="006F73A6" w:rsidP="008F3401">
            <w:pPr>
              <w:suppressAutoHyphens w:val="0"/>
              <w:rPr>
                <w:b/>
                <w:sz w:val="24"/>
                <w:szCs w:val="24"/>
              </w:rPr>
            </w:pPr>
          </w:p>
        </w:tc>
        <w:tc>
          <w:tcPr>
            <w:tcW w:w="3205" w:type="dxa"/>
            <w:tcBorders>
              <w:top w:val="single" w:sz="4" w:space="0" w:color="000001"/>
              <w:left w:val="single" w:sz="4" w:space="0" w:color="000001"/>
              <w:bottom w:val="single" w:sz="4" w:space="0" w:color="000001"/>
              <w:right w:val="single" w:sz="4" w:space="0" w:color="000001"/>
            </w:tcBorders>
            <w:hideMark/>
          </w:tcPr>
          <w:p w14:paraId="5F2234BE" w14:textId="77777777" w:rsidR="006F73A6" w:rsidRDefault="006F73A6" w:rsidP="008F3401">
            <w:pPr>
              <w:spacing w:before="40" w:after="40"/>
              <w:rPr>
                <w:b/>
                <w:sz w:val="24"/>
                <w:szCs w:val="24"/>
              </w:rPr>
            </w:pPr>
            <w:r>
              <w:rPr>
                <w:sz w:val="24"/>
                <w:szCs w:val="24"/>
              </w:rPr>
              <w:t>Telefon; e-post</w:t>
            </w:r>
          </w:p>
        </w:tc>
        <w:tc>
          <w:tcPr>
            <w:tcW w:w="5731" w:type="dxa"/>
            <w:tcBorders>
              <w:top w:val="single" w:sz="4" w:space="0" w:color="000001"/>
              <w:left w:val="single" w:sz="4" w:space="0" w:color="000001"/>
              <w:bottom w:val="single" w:sz="4" w:space="0" w:color="000001"/>
              <w:right w:val="single" w:sz="4" w:space="0" w:color="000001"/>
            </w:tcBorders>
          </w:tcPr>
          <w:p w14:paraId="3E4E477F" w14:textId="281AC3A1" w:rsidR="006F73A6" w:rsidRDefault="006F73A6" w:rsidP="008F3401">
            <w:pPr>
              <w:spacing w:before="40" w:after="40"/>
              <w:rPr>
                <w:b/>
                <w:sz w:val="24"/>
                <w:szCs w:val="24"/>
              </w:rPr>
            </w:pPr>
          </w:p>
        </w:tc>
      </w:tr>
      <w:tr w:rsidR="006F73A6" w14:paraId="2BF310D5" w14:textId="77777777" w:rsidTr="008F3401">
        <w:trPr>
          <w:cantSplit/>
          <w:trHeight w:val="346"/>
        </w:trPr>
        <w:tc>
          <w:tcPr>
            <w:tcW w:w="0" w:type="auto"/>
            <w:vMerge/>
            <w:tcBorders>
              <w:top w:val="single" w:sz="4" w:space="0" w:color="000001"/>
              <w:left w:val="single" w:sz="4" w:space="0" w:color="000001"/>
              <w:bottom w:val="single" w:sz="4" w:space="0" w:color="000001"/>
              <w:right w:val="single" w:sz="4" w:space="0" w:color="000001"/>
            </w:tcBorders>
            <w:vAlign w:val="center"/>
            <w:hideMark/>
          </w:tcPr>
          <w:p w14:paraId="60B19D1E" w14:textId="77777777" w:rsidR="006F73A6" w:rsidRDefault="006F73A6" w:rsidP="008F3401">
            <w:pPr>
              <w:suppressAutoHyphens w:val="0"/>
              <w:rPr>
                <w:b/>
                <w:sz w:val="24"/>
                <w:szCs w:val="24"/>
              </w:rPr>
            </w:pPr>
          </w:p>
        </w:tc>
        <w:tc>
          <w:tcPr>
            <w:tcW w:w="3205" w:type="dxa"/>
            <w:tcBorders>
              <w:top w:val="single" w:sz="4" w:space="0" w:color="000001"/>
              <w:left w:val="single" w:sz="4" w:space="0" w:color="000001"/>
              <w:bottom w:val="single" w:sz="4" w:space="0" w:color="000001"/>
              <w:right w:val="single" w:sz="4" w:space="0" w:color="000001"/>
            </w:tcBorders>
            <w:hideMark/>
          </w:tcPr>
          <w:p w14:paraId="18E582EF" w14:textId="77777777" w:rsidR="006F73A6" w:rsidRDefault="006F73A6" w:rsidP="008F3401">
            <w:pPr>
              <w:spacing w:before="40" w:after="40"/>
              <w:rPr>
                <w:sz w:val="24"/>
                <w:szCs w:val="24"/>
              </w:rPr>
            </w:pPr>
            <w:r>
              <w:rPr>
                <w:sz w:val="24"/>
                <w:szCs w:val="24"/>
              </w:rPr>
              <w:t>Kontaktisik</w:t>
            </w:r>
          </w:p>
        </w:tc>
        <w:tc>
          <w:tcPr>
            <w:tcW w:w="5731" w:type="dxa"/>
            <w:tcBorders>
              <w:top w:val="single" w:sz="4" w:space="0" w:color="000001"/>
              <w:left w:val="single" w:sz="4" w:space="0" w:color="000001"/>
              <w:bottom w:val="single" w:sz="4" w:space="0" w:color="000001"/>
              <w:right w:val="single" w:sz="4" w:space="0" w:color="000001"/>
            </w:tcBorders>
          </w:tcPr>
          <w:p w14:paraId="37DCC80B" w14:textId="25CFB708" w:rsidR="006F73A6" w:rsidRDefault="006F73A6" w:rsidP="008F3401">
            <w:pPr>
              <w:spacing w:before="40" w:after="40"/>
              <w:rPr>
                <w:b/>
                <w:sz w:val="24"/>
                <w:szCs w:val="24"/>
              </w:rPr>
            </w:pPr>
          </w:p>
        </w:tc>
      </w:tr>
      <w:tr w:rsidR="006F73A6" w14:paraId="11EA0489" w14:textId="77777777" w:rsidTr="008F3401">
        <w:trPr>
          <w:cantSplit/>
          <w:trHeight w:val="346"/>
        </w:trPr>
        <w:tc>
          <w:tcPr>
            <w:tcW w:w="669" w:type="dxa"/>
            <w:vMerge w:val="restart"/>
            <w:tcBorders>
              <w:top w:val="single" w:sz="4" w:space="0" w:color="000001"/>
              <w:left w:val="single" w:sz="4" w:space="0" w:color="000001"/>
              <w:bottom w:val="single" w:sz="4" w:space="0" w:color="000001"/>
              <w:right w:val="single" w:sz="4" w:space="0" w:color="000001"/>
            </w:tcBorders>
            <w:hideMark/>
          </w:tcPr>
          <w:p w14:paraId="26D9961E" w14:textId="77777777" w:rsidR="006F73A6" w:rsidRDefault="006F73A6" w:rsidP="008F3401">
            <w:pPr>
              <w:spacing w:before="40" w:after="40"/>
              <w:rPr>
                <w:b/>
                <w:sz w:val="24"/>
                <w:szCs w:val="24"/>
              </w:rPr>
            </w:pPr>
            <w:r>
              <w:rPr>
                <w:b/>
                <w:sz w:val="24"/>
                <w:szCs w:val="24"/>
              </w:rPr>
              <w:t>2.</w:t>
            </w:r>
          </w:p>
        </w:tc>
        <w:tc>
          <w:tcPr>
            <w:tcW w:w="8936" w:type="dxa"/>
            <w:gridSpan w:val="2"/>
            <w:tcBorders>
              <w:top w:val="single" w:sz="4" w:space="0" w:color="000001"/>
              <w:left w:val="single" w:sz="4" w:space="0" w:color="000001"/>
              <w:bottom w:val="single" w:sz="4" w:space="0" w:color="000001"/>
              <w:right w:val="single" w:sz="4" w:space="0" w:color="000001"/>
            </w:tcBorders>
            <w:hideMark/>
          </w:tcPr>
          <w:p w14:paraId="0460D578" w14:textId="77777777" w:rsidR="006F73A6" w:rsidRDefault="006F73A6" w:rsidP="008F3401">
            <w:pPr>
              <w:spacing w:before="40" w:after="40"/>
            </w:pPr>
            <w:r>
              <w:rPr>
                <w:b/>
                <w:sz w:val="24"/>
                <w:szCs w:val="24"/>
              </w:rPr>
              <w:t>Avalduse sisu</w:t>
            </w:r>
          </w:p>
        </w:tc>
      </w:tr>
      <w:tr w:rsidR="006F73A6" w14:paraId="273B5CBA" w14:textId="77777777" w:rsidTr="00A57F49">
        <w:trPr>
          <w:cantSplit/>
          <w:trHeight w:val="1089"/>
        </w:trPr>
        <w:tc>
          <w:tcPr>
            <w:tcW w:w="0" w:type="auto"/>
            <w:vMerge/>
            <w:tcBorders>
              <w:top w:val="single" w:sz="4" w:space="0" w:color="000001"/>
              <w:left w:val="single" w:sz="4" w:space="0" w:color="000001"/>
              <w:bottom w:val="single" w:sz="4" w:space="0" w:color="000001"/>
              <w:right w:val="single" w:sz="4" w:space="0" w:color="000001"/>
            </w:tcBorders>
            <w:vAlign w:val="center"/>
            <w:hideMark/>
          </w:tcPr>
          <w:p w14:paraId="59BCA820" w14:textId="77777777" w:rsidR="006F73A6" w:rsidRDefault="006F73A6" w:rsidP="008F3401">
            <w:pPr>
              <w:suppressAutoHyphens w:val="0"/>
              <w:rPr>
                <w:b/>
                <w:sz w:val="24"/>
                <w:szCs w:val="24"/>
              </w:rPr>
            </w:pPr>
          </w:p>
        </w:tc>
        <w:tc>
          <w:tcPr>
            <w:tcW w:w="8936" w:type="dxa"/>
            <w:gridSpan w:val="2"/>
            <w:tcBorders>
              <w:top w:val="single" w:sz="4" w:space="0" w:color="000001"/>
              <w:left w:val="single" w:sz="4" w:space="0" w:color="000001"/>
              <w:bottom w:val="single" w:sz="4" w:space="0" w:color="000001"/>
              <w:right w:val="single" w:sz="4" w:space="0" w:color="000001"/>
            </w:tcBorders>
            <w:hideMark/>
          </w:tcPr>
          <w:p w14:paraId="358AC1D8" w14:textId="16C3A99E" w:rsidR="006F73A6" w:rsidRDefault="006F73A6" w:rsidP="008F3401">
            <w:pPr>
              <w:spacing w:before="40" w:after="40"/>
              <w:rPr>
                <w:bCs/>
                <w:sz w:val="24"/>
                <w:szCs w:val="24"/>
              </w:rPr>
            </w:pPr>
            <w:r>
              <w:rPr>
                <w:bCs/>
                <w:sz w:val="24"/>
                <w:szCs w:val="24"/>
              </w:rPr>
              <w:t xml:space="preserve">Kinnitan, et Hiiumaa  vallas </w:t>
            </w:r>
            <w:r w:rsidR="00A57F49">
              <w:rPr>
                <w:bCs/>
                <w:sz w:val="24"/>
                <w:szCs w:val="24"/>
              </w:rPr>
              <w:t>........................külas/linnas asuval ........................</w:t>
            </w:r>
            <w:r>
              <w:rPr>
                <w:bCs/>
                <w:sz w:val="24"/>
                <w:szCs w:val="24"/>
              </w:rPr>
              <w:t>kinnistul rakendatakse biolagunevate jäätmete (toidujäätmete ning aia- ja haljastujäätmete) kompostimise toimingut kooskõlas Hiiumaa valla jäätmehoolduseeskirjaga.</w:t>
            </w:r>
          </w:p>
        </w:tc>
      </w:tr>
      <w:tr w:rsidR="006F73A6" w14:paraId="2B62F751" w14:textId="77777777" w:rsidTr="00A57F49">
        <w:trPr>
          <w:cantSplit/>
          <w:trHeight w:val="6364"/>
        </w:trPr>
        <w:tc>
          <w:tcPr>
            <w:tcW w:w="669" w:type="dxa"/>
            <w:tcBorders>
              <w:top w:val="single" w:sz="4" w:space="0" w:color="000001"/>
              <w:left w:val="single" w:sz="4" w:space="0" w:color="000001"/>
              <w:bottom w:val="single" w:sz="4" w:space="0" w:color="000001"/>
              <w:right w:val="single" w:sz="4" w:space="0" w:color="000001"/>
            </w:tcBorders>
            <w:hideMark/>
          </w:tcPr>
          <w:p w14:paraId="2B611C92" w14:textId="77777777" w:rsidR="006F73A6" w:rsidRDefault="006F73A6" w:rsidP="008F3401">
            <w:pPr>
              <w:spacing w:before="40" w:after="40"/>
              <w:rPr>
                <w:b/>
                <w:sz w:val="24"/>
                <w:szCs w:val="24"/>
              </w:rPr>
            </w:pPr>
            <w:r>
              <w:rPr>
                <w:b/>
                <w:sz w:val="24"/>
                <w:szCs w:val="24"/>
              </w:rPr>
              <w:t xml:space="preserve">3. </w:t>
            </w:r>
          </w:p>
        </w:tc>
        <w:tc>
          <w:tcPr>
            <w:tcW w:w="8936" w:type="dxa"/>
            <w:gridSpan w:val="2"/>
            <w:tcBorders>
              <w:top w:val="single" w:sz="4" w:space="0" w:color="000001"/>
              <w:left w:val="single" w:sz="4" w:space="0" w:color="000001"/>
              <w:bottom w:val="single" w:sz="4" w:space="0" w:color="000001"/>
              <w:right w:val="single" w:sz="4" w:space="0" w:color="000001"/>
            </w:tcBorders>
          </w:tcPr>
          <w:p w14:paraId="4791CE14" w14:textId="77777777" w:rsidR="006F73A6" w:rsidRDefault="006F73A6" w:rsidP="008F3401">
            <w:pPr>
              <w:spacing w:before="40" w:after="40"/>
              <w:jc w:val="both"/>
              <w:rPr>
                <w:b/>
                <w:sz w:val="24"/>
                <w:szCs w:val="24"/>
              </w:rPr>
            </w:pPr>
            <w:r>
              <w:rPr>
                <w:b/>
                <w:sz w:val="24"/>
                <w:szCs w:val="24"/>
              </w:rPr>
              <w:t>Hiiumaa valla jäätmehoolduseeskirjas § 9 sätestatud biolagunevate jäätmete kogumise ja kompostimise nõuded:</w:t>
            </w:r>
          </w:p>
          <w:p w14:paraId="3F9BA238" w14:textId="77777777" w:rsidR="006F73A6" w:rsidRDefault="006F73A6" w:rsidP="008F3401">
            <w:pPr>
              <w:pStyle w:val="ListParagraph"/>
              <w:numPr>
                <w:ilvl w:val="0"/>
                <w:numId w:val="1"/>
              </w:numPr>
              <w:spacing w:before="40" w:after="40"/>
              <w:jc w:val="both"/>
              <w:rPr>
                <w:sz w:val="24"/>
                <w:szCs w:val="24"/>
              </w:rPr>
            </w:pPr>
            <w:r>
              <w:rPr>
                <w:sz w:val="24"/>
                <w:szCs w:val="24"/>
              </w:rPr>
              <w:t>Kinnistul või krundil tekkivad biolagunevad jäätmed kompostitakse oma kinnistu või krundi piires. Väljaspool oma kinnistut või krunti tohib biolagunevad jäätmed kompostida jäätmeloaga jäätmekäitluskohas.</w:t>
            </w:r>
          </w:p>
          <w:p w14:paraId="21ED9B1A" w14:textId="77777777" w:rsidR="00A57F49" w:rsidRPr="00A57F49" w:rsidRDefault="00A57F49" w:rsidP="00A57F49">
            <w:pPr>
              <w:pStyle w:val="ListParagraph"/>
              <w:numPr>
                <w:ilvl w:val="0"/>
                <w:numId w:val="1"/>
              </w:numPr>
              <w:spacing w:before="40" w:after="40"/>
              <w:jc w:val="both"/>
              <w:rPr>
                <w:sz w:val="24"/>
                <w:szCs w:val="24"/>
              </w:rPr>
            </w:pPr>
            <w:r w:rsidRPr="00A57F49">
              <w:rPr>
                <w:sz w:val="24"/>
                <w:szCs w:val="24"/>
              </w:rPr>
              <w:t>Vastavate võimaluste ja tingimuste olemasolul võib rakendada köögi- ja sööklajäätmeid ning aia- ja haljastujäätmeid kohtkompostimist järgmiselt:</w:t>
            </w:r>
            <w:r w:rsidRPr="00A57F49">
              <w:rPr>
                <w:sz w:val="24"/>
                <w:szCs w:val="24"/>
              </w:rPr>
              <w:br/>
            </w:r>
            <w:bookmarkStart w:id="0" w:name="para24lg5p1"/>
            <w:r w:rsidRPr="00A57F49">
              <w:rPr>
                <w:sz w:val="24"/>
                <w:szCs w:val="24"/>
              </w:rPr>
              <w:t>  </w:t>
            </w:r>
            <w:bookmarkEnd w:id="0"/>
            <w:r w:rsidRPr="00A57F49">
              <w:rPr>
                <w:sz w:val="24"/>
                <w:szCs w:val="24"/>
              </w:rPr>
              <w:t>1) köögi- ja sööklajäätmeid võib tiheasustusalal kompostida kinnise kompostriga ning hajaasustuses on lubatud kasutada kas kinnist kompostrit või aunkompostimist;</w:t>
            </w:r>
            <w:r w:rsidRPr="00A57F49">
              <w:rPr>
                <w:sz w:val="24"/>
                <w:szCs w:val="24"/>
              </w:rPr>
              <w:br/>
            </w:r>
            <w:bookmarkStart w:id="1" w:name="para24lg5p2"/>
            <w:r w:rsidRPr="00A57F49">
              <w:rPr>
                <w:sz w:val="24"/>
                <w:szCs w:val="24"/>
              </w:rPr>
              <w:t>  </w:t>
            </w:r>
            <w:bookmarkEnd w:id="1"/>
            <w:r w:rsidRPr="00A57F49">
              <w:rPr>
                <w:sz w:val="24"/>
                <w:szCs w:val="24"/>
              </w:rPr>
              <w:t>2) aia- ja haljastujäätmeid võib aunkompostida ja vajadusel kasutada kompostrit.</w:t>
            </w:r>
          </w:p>
          <w:p w14:paraId="3363FC4D" w14:textId="5E30CD5E" w:rsidR="00A57F49" w:rsidRPr="00A57F49" w:rsidRDefault="00A57F49" w:rsidP="00A57F49">
            <w:pPr>
              <w:pStyle w:val="ListParagraph"/>
              <w:numPr>
                <w:ilvl w:val="0"/>
                <w:numId w:val="1"/>
              </w:numPr>
              <w:spacing w:before="40" w:after="40"/>
              <w:jc w:val="both"/>
              <w:rPr>
                <w:sz w:val="24"/>
                <w:szCs w:val="24"/>
              </w:rPr>
            </w:pPr>
            <w:r w:rsidRPr="00A57F49">
              <w:rPr>
                <w:sz w:val="24"/>
                <w:szCs w:val="24"/>
              </w:rPr>
              <w:t>Kompostimisel tuleb biolagunevad jäätmed kompostida tervisele ja ümbruskonnale ohutult nii, et see ei soodustaks kahjurite levikut ega tekitaks muid häiringuid. Komposti ei tohi panna jäätmeid, mis muudavad komposti kasutamiskõlbmatuks. Kompostrid ja aunad peavad paiknema naaberkinnistust vähemalt 3 meetri kaugusel ja ehitisest 4 meetri kaugusel, kui naabrid ei lepi kokku teisiti, ega tohi asuda puurkaevu, puuraugu sanitaarkaitsealal ja/või hooldusalal.</w:t>
            </w:r>
          </w:p>
          <w:p w14:paraId="0F185092" w14:textId="1998C90F" w:rsidR="00A57F49" w:rsidRPr="00A57F49" w:rsidRDefault="00A57F49" w:rsidP="00A57F49">
            <w:pPr>
              <w:pStyle w:val="ListParagraph"/>
              <w:numPr>
                <w:ilvl w:val="0"/>
                <w:numId w:val="1"/>
              </w:numPr>
              <w:spacing w:before="40" w:after="40"/>
              <w:jc w:val="both"/>
              <w:rPr>
                <w:sz w:val="24"/>
                <w:szCs w:val="24"/>
              </w:rPr>
            </w:pPr>
            <w:r w:rsidRPr="00A57F49">
              <w:rPr>
                <w:sz w:val="24"/>
                <w:szCs w:val="24"/>
              </w:rPr>
              <w:t>Biolagunevate jäätmete kompostimisel tuleb tagada, et toimuksid aeroobsed lagunemisprotsessid. Korrastamata, roiskuva, haisva, taimehaigusi levitava, keskkonnale ja inimese tervisele ohtliku ja mittesobivasse kohta rajatud kompostimiskoha peab kinnistu omanik omal kulul likvideerima.</w:t>
            </w:r>
          </w:p>
          <w:p w14:paraId="36B16D46" w14:textId="77777777" w:rsidR="006F73A6" w:rsidRDefault="006F73A6" w:rsidP="008F3401">
            <w:pPr>
              <w:pStyle w:val="ListParagraph"/>
              <w:numPr>
                <w:ilvl w:val="0"/>
                <w:numId w:val="1"/>
              </w:numPr>
              <w:spacing w:before="40" w:after="40"/>
              <w:jc w:val="both"/>
              <w:rPr>
                <w:sz w:val="24"/>
                <w:szCs w:val="24"/>
              </w:rPr>
            </w:pPr>
            <w:r>
              <w:rPr>
                <w:sz w:val="24"/>
                <w:szCs w:val="24"/>
              </w:rPr>
              <w:t>Biolagunevate jäätmete liigiti üleandmise kohustust ei ole, kui kinnistul tekkinud biolagunevad jäätmed kompostitakse samal kinnistul.</w:t>
            </w:r>
          </w:p>
          <w:p w14:paraId="4FB9F118" w14:textId="77777777" w:rsidR="006F73A6" w:rsidRDefault="006F73A6" w:rsidP="008F3401">
            <w:pPr>
              <w:spacing w:before="40" w:after="40"/>
              <w:jc w:val="both"/>
              <w:rPr>
                <w:b/>
                <w:sz w:val="24"/>
                <w:szCs w:val="24"/>
              </w:rPr>
            </w:pPr>
          </w:p>
        </w:tc>
      </w:tr>
      <w:tr w:rsidR="006F73A6" w14:paraId="72D67B16" w14:textId="77777777" w:rsidTr="008F3401">
        <w:trPr>
          <w:cantSplit/>
          <w:trHeight w:val="945"/>
        </w:trPr>
        <w:tc>
          <w:tcPr>
            <w:tcW w:w="669" w:type="dxa"/>
            <w:tcBorders>
              <w:top w:val="single" w:sz="4" w:space="0" w:color="000001"/>
              <w:left w:val="single" w:sz="4" w:space="0" w:color="000001"/>
              <w:bottom w:val="single" w:sz="4" w:space="0" w:color="000001"/>
              <w:right w:val="single" w:sz="4" w:space="0" w:color="000001"/>
            </w:tcBorders>
            <w:hideMark/>
          </w:tcPr>
          <w:p w14:paraId="0EB6B0DA" w14:textId="77777777" w:rsidR="006F73A6" w:rsidRDefault="006F73A6" w:rsidP="008F3401">
            <w:pPr>
              <w:spacing w:before="40" w:after="40"/>
              <w:rPr>
                <w:b/>
                <w:sz w:val="24"/>
                <w:szCs w:val="24"/>
              </w:rPr>
            </w:pPr>
            <w:r>
              <w:rPr>
                <w:b/>
                <w:sz w:val="24"/>
                <w:szCs w:val="24"/>
              </w:rPr>
              <w:t xml:space="preserve">4. </w:t>
            </w:r>
          </w:p>
        </w:tc>
        <w:tc>
          <w:tcPr>
            <w:tcW w:w="8936" w:type="dxa"/>
            <w:gridSpan w:val="2"/>
            <w:tcBorders>
              <w:top w:val="single" w:sz="4" w:space="0" w:color="000001"/>
              <w:left w:val="single" w:sz="4" w:space="0" w:color="000001"/>
              <w:bottom w:val="single" w:sz="4" w:space="0" w:color="000001"/>
              <w:right w:val="single" w:sz="4" w:space="0" w:color="000001"/>
            </w:tcBorders>
            <w:hideMark/>
          </w:tcPr>
          <w:p w14:paraId="11AB472E" w14:textId="77777777" w:rsidR="006F73A6" w:rsidRDefault="006F73A6" w:rsidP="008F3401">
            <w:pPr>
              <w:spacing w:before="40" w:after="40"/>
              <w:jc w:val="both"/>
              <w:rPr>
                <w:b/>
                <w:color w:val="000000" w:themeColor="text1"/>
                <w:sz w:val="24"/>
                <w:szCs w:val="24"/>
              </w:rPr>
            </w:pPr>
            <w:r>
              <w:rPr>
                <w:b/>
                <w:bCs/>
                <w:color w:val="000000" w:themeColor="text1"/>
                <w:sz w:val="24"/>
                <w:szCs w:val="24"/>
              </w:rPr>
              <w:t>Hiiumaa vallavalitsusel on õigus kontrollida kinnistul rakendatava kompostimise toimingu teostamise toimumist ja selle tingimusi.</w:t>
            </w:r>
          </w:p>
        </w:tc>
      </w:tr>
      <w:tr w:rsidR="006F73A6" w14:paraId="2E857C18" w14:textId="77777777" w:rsidTr="008F3401">
        <w:trPr>
          <w:cantSplit/>
          <w:trHeight w:val="945"/>
        </w:trPr>
        <w:tc>
          <w:tcPr>
            <w:tcW w:w="669" w:type="dxa"/>
            <w:tcBorders>
              <w:top w:val="single" w:sz="4" w:space="0" w:color="000001"/>
              <w:left w:val="single" w:sz="4" w:space="0" w:color="000001"/>
              <w:bottom w:val="single" w:sz="4" w:space="0" w:color="000001"/>
              <w:right w:val="single" w:sz="4" w:space="0" w:color="000001"/>
            </w:tcBorders>
            <w:hideMark/>
          </w:tcPr>
          <w:p w14:paraId="293CF0DB" w14:textId="77777777" w:rsidR="006F73A6" w:rsidRDefault="006F73A6" w:rsidP="008F3401">
            <w:pPr>
              <w:spacing w:before="40" w:after="40"/>
              <w:rPr>
                <w:b/>
                <w:sz w:val="24"/>
                <w:szCs w:val="24"/>
              </w:rPr>
            </w:pPr>
            <w:r>
              <w:rPr>
                <w:b/>
                <w:sz w:val="24"/>
                <w:szCs w:val="24"/>
              </w:rPr>
              <w:lastRenderedPageBreak/>
              <w:t>5.</w:t>
            </w:r>
          </w:p>
        </w:tc>
        <w:tc>
          <w:tcPr>
            <w:tcW w:w="8936" w:type="dxa"/>
            <w:gridSpan w:val="2"/>
            <w:tcBorders>
              <w:top w:val="single" w:sz="4" w:space="0" w:color="000001"/>
              <w:left w:val="single" w:sz="4" w:space="0" w:color="000001"/>
              <w:bottom w:val="single" w:sz="4" w:space="0" w:color="000001"/>
              <w:right w:val="single" w:sz="4" w:space="0" w:color="000001"/>
            </w:tcBorders>
            <w:hideMark/>
          </w:tcPr>
          <w:p w14:paraId="21F0D0C3" w14:textId="77777777" w:rsidR="006F73A6" w:rsidRDefault="006F73A6" w:rsidP="008F3401">
            <w:pPr>
              <w:spacing w:before="40" w:after="40"/>
              <w:jc w:val="both"/>
              <w:rPr>
                <w:color w:val="000000" w:themeColor="text1"/>
                <w:sz w:val="24"/>
                <w:szCs w:val="24"/>
              </w:rPr>
            </w:pPr>
            <w:r>
              <w:rPr>
                <w:color w:val="000000" w:themeColor="text1"/>
                <w:sz w:val="24"/>
                <w:szCs w:val="24"/>
              </w:rPr>
              <w:t>Võimalusel lisa kinnitusele pilt kompostimisest oma kinnistul.</w:t>
            </w:r>
          </w:p>
        </w:tc>
      </w:tr>
    </w:tbl>
    <w:p w14:paraId="51F6617C" w14:textId="72A53CA9" w:rsidR="006F73A6" w:rsidRDefault="006F73A6" w:rsidP="006F73A6">
      <w:r>
        <w:t>Kompostimise kinnituse küsimise aluseks on Jäätmeseadus § 12 lg-d 1 ja 2, § 31 lg 4, § 136</w:t>
      </w:r>
      <w:r>
        <w:rPr>
          <w:vertAlign w:val="superscript"/>
        </w:rPr>
        <w:t>12</w:t>
      </w:r>
      <w:r>
        <w:t xml:space="preserve"> ja § 119 lg 4 ning Hiiumaa </w:t>
      </w:r>
      <w:r w:rsidR="00EE0A27">
        <w:t xml:space="preserve">valla </w:t>
      </w:r>
      <w:r>
        <w:t xml:space="preserve">jäätmehoolduseeskiri § </w:t>
      </w:r>
      <w:r w:rsidR="00B21840">
        <w:t>5</w:t>
      </w:r>
      <w:r>
        <w:t xml:space="preserve"> lg </w:t>
      </w:r>
      <w:r w:rsidR="00B21840">
        <w:t>2 ja lg 4</w:t>
      </w:r>
      <w:r>
        <w:t xml:space="preserve">, § </w:t>
      </w:r>
      <w:r w:rsidR="00B21840">
        <w:t>12</w:t>
      </w:r>
      <w:r>
        <w:t xml:space="preserve"> lg </w:t>
      </w:r>
      <w:r w:rsidR="00B21840">
        <w:t>3 ja lg 4</w:t>
      </w:r>
      <w:r>
        <w:t xml:space="preserve">, § </w:t>
      </w:r>
      <w:r w:rsidR="00B21840">
        <w:t>24.</w:t>
      </w:r>
    </w:p>
    <w:p w14:paraId="7406B7CC" w14:textId="77777777" w:rsidR="006F73A6" w:rsidRDefault="006F73A6" w:rsidP="006F73A6"/>
    <w:p w14:paraId="40C60093" w14:textId="1566021E" w:rsidR="006F73A6" w:rsidRDefault="006F73A6" w:rsidP="006F73A6">
      <w:pPr>
        <w:tabs>
          <w:tab w:val="left" w:pos="5245"/>
        </w:tabs>
        <w:suppressAutoHyphens w:val="0"/>
      </w:pPr>
      <w:r>
        <w:rPr>
          <w:sz w:val="24"/>
          <w:szCs w:val="24"/>
        </w:rPr>
        <w:t>Kuupäev:</w:t>
      </w:r>
      <w:r>
        <w:rPr>
          <w:sz w:val="24"/>
          <w:szCs w:val="24"/>
        </w:rPr>
        <w:tab/>
        <w:t>Allkirjastatud digitaalselt</w:t>
      </w:r>
    </w:p>
    <w:sectPr w:rsidR="006F73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7185"/>
    <w:multiLevelType w:val="hybridMultilevel"/>
    <w:tmpl w:val="AD7294F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9209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F8"/>
    <w:rsid w:val="00156329"/>
    <w:rsid w:val="00274DAB"/>
    <w:rsid w:val="00302B6A"/>
    <w:rsid w:val="003115F8"/>
    <w:rsid w:val="003201E5"/>
    <w:rsid w:val="006F73A6"/>
    <w:rsid w:val="00A57F49"/>
    <w:rsid w:val="00AB7E8A"/>
    <w:rsid w:val="00B21840"/>
    <w:rsid w:val="00EE0A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9F25"/>
  <w15:docId w15:val="{B87FC392-7A11-492D-B7A2-6E986F30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8A"/>
    <w:pPr>
      <w:suppressAutoHyphens/>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76281">
      <w:bodyDiv w:val="1"/>
      <w:marLeft w:val="0"/>
      <w:marRight w:val="0"/>
      <w:marTop w:val="0"/>
      <w:marBottom w:val="0"/>
      <w:divBdr>
        <w:top w:val="none" w:sz="0" w:space="0" w:color="auto"/>
        <w:left w:val="none" w:sz="0" w:space="0" w:color="auto"/>
        <w:bottom w:val="none" w:sz="0" w:space="0" w:color="auto"/>
        <w:right w:val="none" w:sz="0" w:space="0" w:color="auto"/>
      </w:divBdr>
    </w:div>
    <w:div w:id="1528174776">
      <w:bodyDiv w:val="1"/>
      <w:marLeft w:val="0"/>
      <w:marRight w:val="0"/>
      <w:marTop w:val="0"/>
      <w:marBottom w:val="0"/>
      <w:divBdr>
        <w:top w:val="none" w:sz="0" w:space="0" w:color="auto"/>
        <w:left w:val="none" w:sz="0" w:space="0" w:color="auto"/>
        <w:bottom w:val="none" w:sz="0" w:space="0" w:color="auto"/>
        <w:right w:val="none" w:sz="0" w:space="0" w:color="auto"/>
      </w:divBdr>
    </w:div>
    <w:div w:id="183398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378</Words>
  <Characters>2197</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Kadri Pihlamägi</cp:lastModifiedBy>
  <cp:revision>4</cp:revision>
  <dcterms:created xsi:type="dcterms:W3CDTF">2025-01-02T09:25:00Z</dcterms:created>
  <dcterms:modified xsi:type="dcterms:W3CDTF">2025-01-20T13:20:00Z</dcterms:modified>
</cp:coreProperties>
</file>